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2416"/>
        <w:gridCol w:w="5136"/>
        <w:gridCol w:w="967"/>
      </w:tblGrid>
      <w:tr w14:paraId="26D84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59E74F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05E9E01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5A616CC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参数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FBE3A8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117A3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5AA6E53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4F1939A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惠普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eastAsia="zh-CN"/>
              </w:rPr>
              <w:t>3104fdn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黑白激光双面打印机+输稿器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C88782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3121660" cy="2157730"/>
                  <wp:effectExtent l="0" t="0" r="2540" b="13970"/>
                  <wp:docPr id="2" name="图片 2" descr="921b9409-8851-490c-be32-3e30c50c3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21b9409-8851-490c-be32-3e30c50c39d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082909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A739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1CCCB25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1D303BE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华为笔记本/matebook GT14</w:t>
            </w:r>
            <w:r>
              <w:rPr>
                <w:rFonts w:hint="eastAsia" w:ascii="宋体" w:hAnsi="宋体" w:cs="宋体"/>
                <w:b w:val="0"/>
                <w:bCs w:val="0"/>
                <w:sz w:val="20"/>
                <w:szCs w:val="20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U5-125/32G/1T/灰）14寸 2.8K触摸屏Windows版本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7C46F2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</w:p>
          <w:p w14:paraId="6897575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505710" cy="1054100"/>
                  <wp:effectExtent l="0" t="0" r="8890" b="12700"/>
                  <wp:docPr id="4" name="图片 2" descr="ebfdbb9f-236e-4be6-b52f-e2db8a42e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ebfdbb9f-236e-4be6-b52f-e2db8a42e65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7C1D63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1</w:t>
            </w:r>
          </w:p>
        </w:tc>
      </w:tr>
      <w:tr w14:paraId="6E903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0E3020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44111D1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祯田GNT-AP54ME5</w:t>
            </w:r>
            <w:r>
              <w:rPr>
                <w:rFonts w:hint="eastAsia" w:ascii="宋体" w:hAnsi="宋体" w:cs="宋体"/>
                <w:b w:val="0"/>
                <w:bCs w:val="0"/>
                <w:sz w:val="20"/>
                <w:szCs w:val="20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2.4+5.8G 4口入墙式网络AP面板</w:t>
            </w:r>
            <w:r>
              <w:rPr>
                <w:rFonts w:hint="eastAsia" w:ascii="宋体" w:hAnsi="宋体" w:cs="宋体"/>
                <w:b w:val="0"/>
                <w:bCs w:val="0"/>
                <w:sz w:val="20"/>
                <w:szCs w:val="20"/>
                <w:lang w:val="en-US" w:eastAsia="zh-CN"/>
              </w:rPr>
              <w:t>）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6DC1A9F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513330" cy="1616710"/>
                  <wp:effectExtent l="0" t="0" r="1270" b="2540"/>
                  <wp:docPr id="6" name="图片 3" descr="9f178ced3cbb6c0f686160060a6b67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9f178ced3cbb6c0f686160060a6b676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0BD5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0"/>
                <w:szCs w:val="20"/>
                <w:lang w:val="en-US" w:eastAsia="zh-CN"/>
              </w:rPr>
              <w:t>要求：并网至一楼ac管理器，不得走明线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E5E679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  <w:tr w14:paraId="291FB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29B8E9E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C5DAAE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祯田GNT-P4813V6工业级19口千兆PoE交换机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B27B55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94255" cy="2316480"/>
                  <wp:effectExtent l="0" t="0" r="10795" b="7620"/>
                  <wp:docPr id="8" name="图片 4" descr="cfd4439735f1b261c00f11b0c905ba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cfd4439735f1b261c00f11b0c905bac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381A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要求：配合ac、ap把新的ap组网，并网整理出机房监控线路连接交换机上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FECA43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  <w:tr w14:paraId="2B9BA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8BCF00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2FFB4BB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台式电脑主机</w:t>
            </w:r>
          </w:p>
          <w:p w14:paraId="02A0369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英特尔I5-12400F挖掘者刀锋G400风扇，-金士顿16G内存KST500g M.2硬盘， -技嘉H610 M 主板-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6227586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526665" cy="1714500"/>
                  <wp:effectExtent l="0" t="0" r="6985" b="0"/>
                  <wp:docPr id="10" name="图片 5" descr="60579766482b102c695181449627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60579766482b102c69518144962795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4458" r="-252" b="17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F3A3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要求：安装win10系统后电脑数据导入，电脑质保3年，10年维保，出现故障要求5小时内到达现场解决问题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2CABC1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5</w:t>
            </w:r>
          </w:p>
        </w:tc>
      </w:tr>
      <w:tr w14:paraId="21DDC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050B04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DA5F67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9697L型办公桌+文件柜</w:t>
            </w:r>
          </w:p>
        </w:tc>
        <w:tc>
          <w:tcPr>
            <w:tcW w:w="5136" w:type="dxa"/>
          </w:tcPr>
          <w:p w14:paraId="4B2ADE5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fldChar w:fldCharType="begin"/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instrText xml:space="preserve">INCLUDEPICTURE \d "https://img.alicdn.com/imgextra/i2/1969954620/O1CN01iwhXlz1k00uDEFmMg_!!1969954620.jpg" \* MERGEFORMATINET </w:instrTex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917065" cy="2305685"/>
                  <wp:effectExtent l="0" t="0" r="6985" b="18415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fldChar w:fldCharType="end"/>
            </w:r>
          </w:p>
          <w:p w14:paraId="398776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文件柜3.2米*2米高， 办公桌2.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米，侧边柜1.6米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014245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  <w:tr w14:paraId="225D5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5284F44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6464DDE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9697小会议桌2m*1米+6把椅子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5CD47EE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</w:p>
          <w:p w14:paraId="03AAD5E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519680" cy="1823085"/>
                  <wp:effectExtent l="0" t="0" r="13970" b="5715"/>
                  <wp:docPr id="14" name="图片 8" descr="b36a1368-dfe3-45af-ae60-028765c9b0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b36a1368-dfe3-45af-ae60-028765c9b0b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DE7C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要求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颜色和办公桌颜色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一致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06DCBE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  <w:tr w14:paraId="3C81A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11FA9E9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29D7A7C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9697三人沙发（1900mm*810mm*850mm）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619DB6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513965" cy="1955165"/>
                  <wp:effectExtent l="0" t="0" r="635" b="6985"/>
                  <wp:docPr id="16" name="图片 10" descr="dcb37e9703cd98a4fb068830c40d3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 descr="dcb37e9703cd98a4fb068830c40d374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07CC2A6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2</w:t>
            </w:r>
          </w:p>
        </w:tc>
      </w:tr>
      <w:tr w14:paraId="2FCE0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BD25EF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0C20FDF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9697两门矮柜800mm*400mm*800mm（要求钢制铰链，颜色和办公桌颜色一样）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2E1B31B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</w:p>
          <w:p w14:paraId="238DD85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</w:p>
          <w:p w14:paraId="0719242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519680" cy="1579880"/>
                  <wp:effectExtent l="0" t="0" r="13970" b="1270"/>
                  <wp:docPr id="18" name="图片 11" descr="cd8d9aff-8b73-4b01-9ee7-1f5218802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cd8d9aff-8b73-4b01-9ee7-1f52188028c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DA2B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要求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颜色和办公桌颜色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一致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995620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  <w:tr w14:paraId="0E420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7" w:hRule="atLeast"/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073D5D2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B7B1BBD">
            <w:pPr>
              <w:jc w:val="center"/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科密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碎纸机</w:t>
            </w:r>
          </w:p>
          <w:p w14:paraId="4D68784B">
            <w:pPr>
              <w:jc w:val="center"/>
              <w:rPr>
                <w:rFonts w:hint="default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型号：科密9915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1A5F36BC">
            <w:pPr>
              <w:tabs>
                <w:tab w:val="left" w:pos="1434"/>
              </w:tabs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748790" cy="2307590"/>
                  <wp:effectExtent l="0" t="0" r="3810" b="16510"/>
                  <wp:docPr id="19" name="图片 19" descr="微信图片_20260225091608_527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60225091608_527_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D22A0">
            <w:pPr>
              <w:tabs>
                <w:tab w:val="left" w:pos="1434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长时间40分钟连续碎纸铂睿9915办公室大功率电动粉碎机2*6mm 9811/9917/9912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84A5123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0"/>
                <w:szCs w:val="20"/>
                <w:lang w:val="en-US" w:eastAsia="zh-CN"/>
              </w:rPr>
              <w:t>1</w:t>
            </w:r>
          </w:p>
        </w:tc>
      </w:tr>
    </w:tbl>
    <w:p w14:paraId="03FE4811">
      <w:pPr>
        <w:wordWrap w:val="0"/>
        <w:adjustRightInd w:val="0"/>
        <w:snapToGrid w:val="0"/>
        <w:spacing w:line="600" w:lineRule="exact"/>
        <w:ind w:firstLine="422" w:firstLineChars="200"/>
        <w:jc w:val="left"/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注：家具外形尺寸、颜色和其他商品，请投标前与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招标方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进行实际现场沟通确认，家具要求送货上楼，安装质保三年，此项目不可以拆分。</w:t>
      </w:r>
    </w:p>
    <w:p w14:paraId="7B1E7F7B">
      <w:bookmarkStart w:id="0" w:name="_GoBack"/>
      <w:bookmarkEnd w:id="0"/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6B7B6">
    <w:pPr>
      <w:pStyle w:val="3"/>
      <w:jc w:val="center"/>
      <w:rPr>
        <w:rFonts w:hint="eastAsia"/>
        <w:color w:val="auto"/>
        <w:sz w:val="44"/>
        <w:szCs w:val="44"/>
        <w:lang w:val="en-US" w:eastAsia="zh-CN"/>
      </w:rPr>
    </w:pPr>
    <w:r>
      <w:rPr>
        <w:rFonts w:hint="eastAsia"/>
        <w:color w:val="auto"/>
        <w:sz w:val="44"/>
        <w:szCs w:val="44"/>
        <w:lang w:val="en-US" w:eastAsia="zh-CN"/>
      </w:rPr>
      <w:t>仙女镇</w:t>
    </w:r>
    <w:r>
      <w:rPr>
        <w:rFonts w:hint="eastAsia"/>
        <w:color w:val="auto"/>
        <w:sz w:val="44"/>
        <w:szCs w:val="44"/>
        <w:lang w:eastAsia="zh-CN"/>
      </w:rPr>
      <w:t>邓院村</w:t>
    </w:r>
    <w:r>
      <w:rPr>
        <w:rFonts w:hint="eastAsia"/>
        <w:color w:val="auto"/>
        <w:sz w:val="44"/>
        <w:szCs w:val="44"/>
        <w:lang w:val="en-US" w:eastAsia="zh-CN"/>
      </w:rPr>
      <w:t>党群服务中心</w:t>
    </w:r>
  </w:p>
  <w:p w14:paraId="2545B6FC">
    <w:pPr>
      <w:pStyle w:val="3"/>
      <w:jc w:val="center"/>
      <w:rPr>
        <w:color w:val="auto"/>
      </w:rPr>
    </w:pPr>
    <w:r>
      <w:rPr>
        <w:rFonts w:hint="eastAsia"/>
        <w:color w:val="auto"/>
        <w:sz w:val="44"/>
        <w:szCs w:val="44"/>
        <w:lang w:val="en-US" w:eastAsia="zh-CN"/>
      </w:rPr>
      <w:t>固定资产采购及安装项目明细表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F161A"/>
    <w:rsid w:val="006B423F"/>
    <w:rsid w:val="05033FCC"/>
    <w:rsid w:val="0AB70289"/>
    <w:rsid w:val="17075B7B"/>
    <w:rsid w:val="23672FA4"/>
    <w:rsid w:val="27CC400A"/>
    <w:rsid w:val="34957054"/>
    <w:rsid w:val="37065C6F"/>
    <w:rsid w:val="3F9F161A"/>
    <w:rsid w:val="4D0B68F4"/>
    <w:rsid w:val="5C367A14"/>
    <w:rsid w:val="6E5478D1"/>
    <w:rsid w:val="7AB160CE"/>
    <w:rsid w:val="7B2114F1"/>
    <w:rsid w:val="7BC2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18f31906-8eec-41ac-91ca-b561fa228504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1D303BEB</paraID>
      <start>19</start>
      <end>20</end>
      <status>modified</status>
      <modifiedWord>（</modifiedWord>
      <trackRevisions>false</trackRevisions>
    </reviewItem>
    <reviewItem>
      <errorID>06a0c98c-79f3-4013-9e50-1a52ecda69b4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44111D1C</paraID>
      <start>13</start>
      <end>14</end>
      <status>modified</status>
      <modifiedWord>（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e3c2ad7f-27ce-4576-9d24-fadacaccec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385</Words>
  <Characters>550</Characters>
  <Lines>0</Lines>
  <Paragraphs>0</Paragraphs>
  <TotalTime>1407</TotalTime>
  <ScaleCrop>false</ScaleCrop>
  <LinksUpToDate>false</LinksUpToDate>
  <CharactersWithSpaces>558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2026-01-22T09:10:00Z</dcterms:created>
  <dc:creator>圆圆</dc:creator>
  <cp:lastModifiedBy>圆圆</cp:lastModifiedBy>
  <cp:lastPrinted>2026-02-25T01:18:37Z</cp:lastPrinted>
  <dcterms:modified xsi:type="dcterms:W3CDTF">2026-02-27T01:41:42Z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5FBF0085E792410C87D1D9E594004AB9_13</vt:lpwstr>
  </property>
  <property fmtid="{D5CDD505-2E9C-101B-9397-08002B2CF9AE}" pid="4" name="KSOTemplateDocerSaveRecord">
    <vt:lpwstr>eyJoZGlkIjoiMDE1Yjg0YmVjZDM3NjBiMmNjMDg5OWExNzg1OGYzMGQiLCJ1c2VySWQiOiIzNzUwODI2MDYifQ==</vt:lpwstr>
  </property>
</Properties>
</file>